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20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113548">
        <w:rPr>
          <w:rFonts w:ascii="Times New Roman" w:hAnsi="Times New Roman" w:cs="Times New Roman"/>
          <w:sz w:val="27"/>
          <w:szCs w:val="27"/>
        </w:rPr>
        <w:t>янва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ря по 31 </w:t>
      </w:r>
      <w:r w:rsidR="00113548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>рассмотрено 3</w:t>
      </w:r>
      <w:r w:rsidR="008976C3">
        <w:rPr>
          <w:rFonts w:ascii="Times New Roman" w:hAnsi="Times New Roman" w:cs="Times New Roman"/>
          <w:sz w:val="27"/>
          <w:szCs w:val="27"/>
        </w:rPr>
        <w:t>2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F32E0">
        <w:rPr>
          <w:rFonts w:ascii="Times New Roman" w:hAnsi="Times New Roman" w:cs="Times New Roman"/>
          <w:sz w:val="27"/>
          <w:szCs w:val="27"/>
        </w:rPr>
        <w:t xml:space="preserve">14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с Управления Президента Российской Федерации о работе с обращениями граждан – 4, с Народного Собрания Республики Дагестан – 2 обращения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8976C3">
        <w:rPr>
          <w:rFonts w:ascii="Times New Roman" w:hAnsi="Times New Roman" w:cs="Times New Roman"/>
          <w:sz w:val="27"/>
          <w:szCs w:val="27"/>
        </w:rPr>
        <w:t>2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</w:t>
      </w:r>
      <w:proofErr w:type="gramStart"/>
      <w:r w:rsidR="0045059E" w:rsidRPr="000F0DAC">
        <w:rPr>
          <w:rFonts w:ascii="Times New Roman" w:hAnsi="Times New Roman" w:cs="Times New Roman"/>
          <w:sz w:val="27"/>
          <w:szCs w:val="27"/>
        </w:rPr>
        <w:t>Общественную</w:t>
      </w:r>
      <w:proofErr w:type="gramEnd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36397E">
        <w:rPr>
          <w:rFonts w:ascii="Times New Roman" w:hAnsi="Times New Roman" w:cs="Times New Roman"/>
          <w:sz w:val="27"/>
          <w:szCs w:val="27"/>
        </w:rPr>
        <w:t>января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36397E">
        <w:rPr>
          <w:rFonts w:ascii="Times New Roman" w:hAnsi="Times New Roman" w:cs="Times New Roman"/>
          <w:sz w:val="27"/>
          <w:szCs w:val="27"/>
        </w:rPr>
        <w:t>марта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воспользовался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6397E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F1025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9A0C3B" w:rsidRPr="000F0DAC" w:rsidRDefault="00F1025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86777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525" w:type="dxa"/>
          </w:tcPr>
          <w:p w:rsidR="009A0C3B" w:rsidRPr="000F0DAC" w:rsidRDefault="00F1025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386777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386777" w:rsidRDefault="00F1025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E249E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8A0FD4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42" w:type="dxa"/>
          </w:tcPr>
          <w:p w:rsidR="008A0FD4" w:rsidRPr="000F0DAC" w:rsidRDefault="008A0FD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8A0FD4" w:rsidRPr="000F0DAC" w:rsidRDefault="00E221F7" w:rsidP="00E221F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9,5</w:t>
            </w:r>
          </w:p>
        </w:tc>
      </w:tr>
      <w:tr w:rsidR="00E221F7" w:rsidRPr="000F0DAC" w:rsidTr="007B1629">
        <w:tc>
          <w:tcPr>
            <w:tcW w:w="6204" w:type="dxa"/>
          </w:tcPr>
          <w:p w:rsidR="00E221F7" w:rsidRPr="00381613" w:rsidRDefault="00E221F7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E221F7" w:rsidRDefault="00E221F7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E221F7" w:rsidRDefault="00E221F7">
            <w:r w:rsidRPr="00B528EC">
              <w:rPr>
                <w:rFonts w:ascii="Times New Roman" w:hAnsi="Times New Roman" w:cs="Times New Roman"/>
                <w:sz w:val="27"/>
                <w:szCs w:val="27"/>
              </w:rPr>
              <w:t>9,5</w:t>
            </w:r>
          </w:p>
        </w:tc>
      </w:tr>
      <w:tr w:rsidR="00E221F7" w:rsidRPr="000F0DAC" w:rsidTr="007B1629">
        <w:tc>
          <w:tcPr>
            <w:tcW w:w="6204" w:type="dxa"/>
          </w:tcPr>
          <w:p w:rsidR="00E221F7" w:rsidRPr="002211FF" w:rsidRDefault="00E221F7" w:rsidP="009D6E2A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Формирование и реализация политики в сфере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искусства</w:t>
            </w:r>
          </w:p>
        </w:tc>
        <w:tc>
          <w:tcPr>
            <w:tcW w:w="1842" w:type="dxa"/>
          </w:tcPr>
          <w:p w:rsidR="00E221F7" w:rsidRPr="000F0DAC" w:rsidRDefault="00E221F7" w:rsidP="009D6E2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E221F7" w:rsidRDefault="00E221F7">
            <w:r w:rsidRPr="00B528EC">
              <w:rPr>
                <w:rFonts w:ascii="Times New Roman" w:hAnsi="Times New Roman" w:cs="Times New Roman"/>
                <w:sz w:val="27"/>
                <w:szCs w:val="27"/>
              </w:rPr>
              <w:t>9,5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8A0FD4" w:rsidRDefault="008A0FD4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8A0FD4">
              <w:rPr>
                <w:rFonts w:ascii="Times New Roman" w:hAnsi="Times New Roman" w:cs="Times New Roman"/>
                <w:sz w:val="26"/>
                <w:szCs w:val="26"/>
              </w:rPr>
              <w:t>Культура (за исключением международного сотрудничества)</w:t>
            </w:r>
          </w:p>
        </w:tc>
        <w:tc>
          <w:tcPr>
            <w:tcW w:w="1842" w:type="dxa"/>
          </w:tcPr>
          <w:p w:rsidR="008A0FD4" w:rsidRPr="000F0DAC" w:rsidRDefault="008A0FD4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8A0FD4" w:rsidRPr="008A0FD4" w:rsidRDefault="008A0FD4" w:rsidP="008976C3">
            <w:pPr>
              <w:rPr>
                <w:sz w:val="27"/>
                <w:szCs w:val="27"/>
              </w:rPr>
            </w:pPr>
            <w:r w:rsidRPr="008A0FD4">
              <w:rPr>
                <w:sz w:val="27"/>
                <w:szCs w:val="27"/>
              </w:rPr>
              <w:t>6,</w:t>
            </w:r>
            <w:r w:rsidR="008976C3">
              <w:rPr>
                <w:sz w:val="27"/>
                <w:szCs w:val="27"/>
              </w:rPr>
              <w:t>0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8A0FD4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42" w:type="dxa"/>
          </w:tcPr>
          <w:p w:rsidR="008A0FD4" w:rsidRPr="000F0DAC" w:rsidRDefault="008A0FD4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8A0FD4" w:rsidRPr="000F0DAC" w:rsidRDefault="008A0FD4" w:rsidP="008976C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8A0FD4" w:rsidP="009D6E2A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83F09">
              <w:rPr>
                <w:rFonts w:ascii="Times New Roman" w:hAnsi="Times New Roman" w:cs="Times New Roman"/>
                <w:sz w:val="27"/>
                <w:szCs w:val="27"/>
              </w:rPr>
              <w:t>Государственный контроль и надзор в сфере сохранения культурного наследия</w:t>
            </w:r>
          </w:p>
        </w:tc>
        <w:tc>
          <w:tcPr>
            <w:tcW w:w="1842" w:type="dxa"/>
          </w:tcPr>
          <w:p w:rsidR="008A0FD4" w:rsidRPr="000F0DAC" w:rsidRDefault="008A0FD4" w:rsidP="009D6E2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8A0FD4" w:rsidRPr="008A0FD4" w:rsidRDefault="008A0FD4" w:rsidP="008976C3">
            <w:pPr>
              <w:rPr>
                <w:sz w:val="27"/>
                <w:szCs w:val="27"/>
              </w:rPr>
            </w:pPr>
            <w:r w:rsidRPr="008A0FD4">
              <w:rPr>
                <w:sz w:val="27"/>
                <w:szCs w:val="27"/>
              </w:rPr>
              <w:t>6,</w:t>
            </w:r>
            <w:r w:rsidR="008976C3">
              <w:rPr>
                <w:sz w:val="27"/>
                <w:szCs w:val="27"/>
              </w:rPr>
              <w:t>0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2211FF" w:rsidRDefault="008A0FD4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8A0FD4" w:rsidRPr="000F0DAC" w:rsidRDefault="008A0FD4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525" w:type="dxa"/>
          </w:tcPr>
          <w:p w:rsidR="008A0FD4" w:rsidRPr="00EF3870" w:rsidRDefault="00E221F7" w:rsidP="008976C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8976C3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,0</w:t>
            </w:r>
          </w:p>
        </w:tc>
      </w:tr>
      <w:tr w:rsidR="008A0FD4" w:rsidRPr="000F0DAC" w:rsidTr="007B1629">
        <w:tc>
          <w:tcPr>
            <w:tcW w:w="6204" w:type="dxa"/>
          </w:tcPr>
          <w:p w:rsidR="008A0FD4" w:rsidRPr="00F85C69" w:rsidRDefault="008A0FD4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8A0FD4" w:rsidRPr="00F85C69" w:rsidRDefault="008A0FD4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8A0FD4" w:rsidRPr="000F0DAC" w:rsidRDefault="008A0FD4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1D3CD4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1D3CD4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221F7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A31D4" w:rsidRPr="000F0DAC" w:rsidTr="007B1629">
        <w:tc>
          <w:tcPr>
            <w:tcW w:w="6204" w:type="dxa"/>
          </w:tcPr>
          <w:p w:rsidR="001A31D4" w:rsidRPr="00A7461F" w:rsidRDefault="001A31D4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A31D4" w:rsidRPr="001A31D4" w:rsidRDefault="001A31D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1D4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525" w:type="dxa"/>
          </w:tcPr>
          <w:p w:rsidR="001A31D4" w:rsidRPr="00E53D0C" w:rsidRDefault="00E53D0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53D0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E53D0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1A31D4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525" w:type="dxa"/>
          </w:tcPr>
          <w:p w:rsidR="001C05D1" w:rsidRPr="000F0DAC" w:rsidRDefault="00E53D0C" w:rsidP="008976C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1C05D1" w:rsidRPr="000F0DAC" w:rsidRDefault="001A31D4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1C05D1" w:rsidRPr="000F0DAC" w:rsidRDefault="00E53D0C" w:rsidP="008976C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1C05D1" w:rsidRPr="000F0DAC" w:rsidRDefault="001A31D4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1C05D1" w:rsidRPr="000F0DAC" w:rsidRDefault="00E53D0C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C04530" w:rsidRPr="000F0DAC" w:rsidRDefault="001A31D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C04530" w:rsidRPr="000F0DAC" w:rsidRDefault="00E53D0C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C04530" w:rsidRPr="000F0DAC" w:rsidRDefault="001A31D4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C04530" w:rsidRPr="000F0DAC" w:rsidRDefault="00E53D0C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9,5</w:t>
            </w:r>
          </w:p>
        </w:tc>
      </w:tr>
      <w:tr w:rsidR="00722802" w:rsidRPr="000F0DAC" w:rsidTr="007B1629">
        <w:tc>
          <w:tcPr>
            <w:tcW w:w="6204" w:type="dxa"/>
          </w:tcPr>
          <w:p w:rsidR="00722802" w:rsidRPr="000F0DAC" w:rsidRDefault="00722802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</w:t>
            </w:r>
            <w:r w:rsidR="0051521A" w:rsidRPr="000F0DAC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твенные учреждения М</w:t>
            </w:r>
            <w:r w:rsidR="006C3FF4"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722802" w:rsidRPr="000F0DAC" w:rsidRDefault="008976C3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722802" w:rsidRPr="000F0DAC" w:rsidRDefault="008976C3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E53D0C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F0DAC" w:rsidRDefault="00E53D0C" w:rsidP="008976C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976C3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0B574D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0B574D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53D0C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A605D3" w:rsidRPr="000F0DAC">
        <w:rPr>
          <w:rFonts w:ascii="Times New Roman" w:hAnsi="Times New Roman" w:cs="Times New Roman"/>
          <w:sz w:val="27"/>
          <w:szCs w:val="27"/>
        </w:rPr>
        <w:t>1</w:t>
      </w:r>
      <w:r w:rsidR="00E53D0C">
        <w:rPr>
          <w:rFonts w:ascii="Times New Roman" w:hAnsi="Times New Roman" w:cs="Times New Roman"/>
          <w:sz w:val="27"/>
          <w:szCs w:val="27"/>
        </w:rPr>
        <w:t>4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113548"/>
    <w:rsid w:val="00117F54"/>
    <w:rsid w:val="00155469"/>
    <w:rsid w:val="001A31D4"/>
    <w:rsid w:val="001B05DA"/>
    <w:rsid w:val="001B22D2"/>
    <w:rsid w:val="001C05D1"/>
    <w:rsid w:val="001D3CD4"/>
    <w:rsid w:val="002211FF"/>
    <w:rsid w:val="00250DE1"/>
    <w:rsid w:val="002557C6"/>
    <w:rsid w:val="003328C8"/>
    <w:rsid w:val="00335255"/>
    <w:rsid w:val="0036397E"/>
    <w:rsid w:val="00370689"/>
    <w:rsid w:val="00381613"/>
    <w:rsid w:val="00386777"/>
    <w:rsid w:val="00387FDE"/>
    <w:rsid w:val="00395845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7766F"/>
    <w:rsid w:val="00594558"/>
    <w:rsid w:val="00607D78"/>
    <w:rsid w:val="00622D3D"/>
    <w:rsid w:val="006C3FF4"/>
    <w:rsid w:val="006E2706"/>
    <w:rsid w:val="006E46C6"/>
    <w:rsid w:val="00717E62"/>
    <w:rsid w:val="00722802"/>
    <w:rsid w:val="007303EA"/>
    <w:rsid w:val="00780533"/>
    <w:rsid w:val="007B412F"/>
    <w:rsid w:val="00821C38"/>
    <w:rsid w:val="008408D2"/>
    <w:rsid w:val="008976C3"/>
    <w:rsid w:val="008A0FD4"/>
    <w:rsid w:val="008E1EE8"/>
    <w:rsid w:val="00914370"/>
    <w:rsid w:val="00922C02"/>
    <w:rsid w:val="00954D66"/>
    <w:rsid w:val="009A0C3B"/>
    <w:rsid w:val="00A605D3"/>
    <w:rsid w:val="00A7461F"/>
    <w:rsid w:val="00A76ECF"/>
    <w:rsid w:val="00AB0F15"/>
    <w:rsid w:val="00AC7994"/>
    <w:rsid w:val="00B1218D"/>
    <w:rsid w:val="00B279D8"/>
    <w:rsid w:val="00B811CB"/>
    <w:rsid w:val="00BF026F"/>
    <w:rsid w:val="00C04530"/>
    <w:rsid w:val="00C23CD0"/>
    <w:rsid w:val="00C41F6B"/>
    <w:rsid w:val="00C45E29"/>
    <w:rsid w:val="00CA5939"/>
    <w:rsid w:val="00CB1FB0"/>
    <w:rsid w:val="00CB3306"/>
    <w:rsid w:val="00CD7496"/>
    <w:rsid w:val="00D64805"/>
    <w:rsid w:val="00D83F09"/>
    <w:rsid w:val="00E221F7"/>
    <w:rsid w:val="00E249EC"/>
    <w:rsid w:val="00E37666"/>
    <w:rsid w:val="00E43CA4"/>
    <w:rsid w:val="00E44979"/>
    <w:rsid w:val="00E53D0C"/>
    <w:rsid w:val="00E5535C"/>
    <w:rsid w:val="00E64D5B"/>
    <w:rsid w:val="00E953BA"/>
    <w:rsid w:val="00ED6842"/>
    <w:rsid w:val="00EF3870"/>
    <w:rsid w:val="00F1025C"/>
    <w:rsid w:val="00F231AD"/>
    <w:rsid w:val="00F85C69"/>
    <w:rsid w:val="00F90DD2"/>
    <w:rsid w:val="00FD5D5A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2F68E-84FB-48A9-81F8-9CEA55D9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5</cp:revision>
  <cp:lastPrinted>2020-03-31T13:30:00Z</cp:lastPrinted>
  <dcterms:created xsi:type="dcterms:W3CDTF">2020-03-31T11:53:00Z</dcterms:created>
  <dcterms:modified xsi:type="dcterms:W3CDTF">2020-03-31T14:19:00Z</dcterms:modified>
</cp:coreProperties>
</file>